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center"/>
        <w:textAlignment w:val="auto"/>
        <w:outlineLvl w:val="9"/>
        <w:rPr>
          <w:rFonts w:ascii="微软雅黑" w:hAnsi="微软雅黑" w:eastAsia="微软雅黑" w:cs="微软雅黑"/>
          <w:b w:val="0"/>
          <w:i w:val="0"/>
          <w:caps w:val="0"/>
          <w:color w:val="333333"/>
          <w:spacing w:val="0"/>
          <w:sz w:val="22"/>
          <w:szCs w:val="22"/>
          <w:shd w:val="clear" w:fill="FFFFFF"/>
        </w:rPr>
      </w:pPr>
      <w:r>
        <w:rPr>
          <w:rFonts w:ascii="微软雅黑" w:hAnsi="微软雅黑" w:eastAsia="微软雅黑" w:cs="微软雅黑"/>
          <w:b w:val="0"/>
          <w:i w:val="0"/>
          <w:caps w:val="0"/>
          <w:color w:val="333333"/>
          <w:spacing w:val="0"/>
          <w:sz w:val="22"/>
          <w:szCs w:val="22"/>
          <w:shd w:val="clear" w:fill="FFFFFF"/>
        </w:rPr>
        <w:t>大河普惠”网站注册服务协议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center"/>
        <w:textAlignment w:val="auto"/>
        <w:outlineLvl w:val="9"/>
        <w:rPr>
          <w:rFonts w:hint="eastAsia" w:ascii="微软雅黑" w:hAnsi="微软雅黑" w:eastAsia="微软雅黑" w:cs="微软雅黑"/>
          <w:b w:val="0"/>
          <w:i w:val="0"/>
          <w:caps w:val="0"/>
          <w:color w:val="333333"/>
          <w:spacing w:val="0"/>
          <w:sz w:val="22"/>
          <w:szCs w:val="22"/>
          <w:shd w:val="clear" w:fill="FFFFFF"/>
        </w:rPr>
      </w:pPr>
      <w:bookmarkStart w:id="0" w:name="_GoBack"/>
      <w:bookmarkEnd w:id="0"/>
      <w:r>
        <w:rPr>
          <w:rFonts w:hint="eastAsia" w:ascii="微软雅黑" w:hAnsi="微软雅黑" w:eastAsia="微软雅黑" w:cs="微软雅黑"/>
          <w:b w:val="0"/>
          <w:i w:val="0"/>
          <w:caps w:val="0"/>
          <w:color w:val="333333"/>
          <w:spacing w:val="0"/>
          <w:sz w:val="22"/>
          <w:szCs w:val="22"/>
          <w:shd w:val="clear" w:fill="FFFFFF"/>
        </w:rPr>
        <w:t>2016年4月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outlineLvl w:val="9"/>
        <w:rPr>
          <w:rFonts w:ascii="微软雅黑" w:hAnsi="微软雅黑" w:eastAsia="微软雅黑" w:cs="微软雅黑"/>
          <w:b w:val="0"/>
          <w:i w:val="0"/>
          <w:caps w:val="0"/>
          <w:color w:val="666666"/>
          <w:spacing w:val="0"/>
          <w:sz w:val="27"/>
          <w:szCs w:val="27"/>
        </w:rPr>
      </w:pP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特别提示：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大河普惠”网站（网址：www.dahepuhui.cn）（下称“本网站”、“平台”或“大河普惠”）由大河普惠投资管理有限公司负责运营。本网站注册服务协议（下称“本协议”）双方为“大河普惠”与本网站注册用户（下称“注册用户”、“用户”或“您”），本协议对“大河普惠”和注册用户均具有约束力，具有合同法律效力。</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请您在注册成为本网站用户前务必仔细阅读并决定是否同意以下条款。阅读本协议并同意全部条款，则继续下一步操作；阅读本协议但不接受部分或全部条款，则直接退出不注册。若您一旦注册本网站，则视为您已阅读本协议、同意全部条款并接受本网站的服务，从而受本协议全部条款约束。</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请您确认您已年满18周岁，且是具有完全民事行为能力的自然人后再注册；否则，您不应得到本网站的服务。如您不具备该条件，强行注册可能引发相关行为不具有法律效力的后果，且由于您的行为造成本网站或他人财产或人身权益损害或合同权益受损，均应由您的监护人负责并承担全部赔偿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当您注册成为本网站用户时，您即已明确地确认您的注册行为和通过本网站进行交易及与本网站之间的全部行为，均为您真实意愿的本人行为，且不是代表任何他人、组织、机构和法人的代理行为。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第一章     使用规则</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第一条    使用本网站服务前，您必须先按照本网站要求完成注册，成为本网站注册用户。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第二条    为保障您的权益，您在自愿注册使用本网站服务前，必须仔细阅读并充分知悉和理解本协议所有条款。一经注册并使用本网站服务，即视为对本协议的充分理解和接受。如有违反而导致任何法律后果的发生，您将以自己的名义独立承担相应的法律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第三条    本协议履行过程中，“大河普惠”可根据情况对本协议进行修改。一旦本协议的内容发生变动，“大河普惠”将通过本网站公布最新协议并公告，并不向注册用户作个别通知。如果用户不同意“大河普惠”对本协议的修改，应停止使用本网站服务。如果用户继续使用本网站服务，则视为用户接受“大河普惠”对本协议的修改，并应遵照修改后的协议执行。</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第四条    您有义务及时关注本网站的通知和公告，及时了解本协议内容可能调整。用户同意“大河普惠”可通过本网站公告、站内信、电子邮件、短信、电话和无线通讯装置等电子方式进行，该等通知于发送之日视为已送达收件人。因信息传输等原因导致用户未在前述通知发出当日收到该等通知的，“大河普惠”不承担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第五条    “大河普惠”可以依其判断暂时停止提供、限制或改变本网站服务，只要用户仍然使用本网站服务，即表示用户仍然同意本协议。</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第二章    注册用户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第六条    本网站的注册用户是指年满18周岁并符合中华人民共和国法律规定的具有完全民事权利和民事行为能力、能够独立承担民事责任的自然人。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第七条    注册用户承诺以下事项：</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用户必须依本网站要求提示本人真实、有效及完整的资料。</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用户有义务更新其本人资料，确保合法、真实、有效及完整。若用户提供任何错误、虚假、过时或不完整的资料，或者本网站依其独立判断怀疑资料为错误、虚假、过时或不完整，本网站有权暂停或终止用户的会员账户，并拒绝用户使用本网站服务的部分或全部功能。在此情况下，“大河普惠”不承担任何责任，并且用户同意承担因此所产生的直接或间接的任何支出和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如因用户未及时更新资料，导致本网站服务无法提供或提供时发生任何错误，由此给用户带来的任何本平台操作和服务的不利，“大河普惠”不承担任何责任，所有后果应由用户承担。</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第三章    本网站服务的内容</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第八条    本网站是用户发布交易信息、操作交易和管理交易的中介信息服务平台。本网站服务内容主要包括根据用户需求发布交易信息、提供交易管理服务和客户服务等，具体内容以本网站提供的服务内容为准。本网站服务的部分内容需要注册用户根据本网站要求完成身份认证及银行卡认证，未进行身份认证及银行卡认证的注册用户将无法使用该网站部分服务。因未能完成认证而无法享受本网站服务造成的损失，“大河普惠”不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第九条    本网站为用户提供信息服务。本网站向用户提供的各种信息及资料仅供参考，用户应依其独立判断做出决策。注册用户据此进行交易，产生的风险由其自行承担，用户无权据此向“大河普惠”提出任何法律主张。</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第十条    “大河普惠”将通过本网站为注册用户提供如下交易管理服务：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用户在本网站注册时将生成用户账户，注册用户账户将记载用户在本网站的活动，上述注册用户账户是用户登录本网站的唯一账户。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用户确认，其在本网站上按本网站服务流程所确认的交易状态以及用户通过其注册用户账户向本网站发起指令时，将成为本网站为注册用户进行相关交易或操作（包括但不限于支付或收取款项、冻结资金、确认签署协议等）的不可撤销的指令并被视为明确的意思表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用户未能及时对交易状态进行修改、确认或未能提交相关申请所引起的任何纠纷或损失由用户自行负责，“大河普惠”不承担任何责任。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用户应确保并自行负责始终由用户本人对其用户账户的登录、操作和管理。用户同意相关指令的执行时间以本网站服务器的实际操作时间为准（“大河普惠”确保服务器系统时间与互联网时间服务器时间同步）。</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用户了解“大河普惠”并不是商业银行或其他金融机构。按照中国法律规定，“大河普惠”不提供任何形式的资金管理及划付服务，亦不对用户在本网站有关操作所引起的与“大河普惠”合作的资金托管机构（商业银行或第三方支付机构）所代表用户、为用户利益或为有关交易目的做出的资金管理或划付等行为的结果、时效性及有效性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6.    用户理解并同意，“大河普惠”向符合条件的用户提供服务。“大河普惠”对在本网站上进行的投资、借款等交易行为不承担任何责任。“大河普惠”无法、也没有义务保证用户在发出借款要约或投资意向后，能够实际获得借款或投资成功。用户因前述原因产生的损失（包括但不限于利息和费用等损失）由用户自行承担，“大河普惠”不承担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7.    用户通过本网站进行各项交易或接受交易款项时，若用户未遵从本协议条款或本网站公布的交易规则中的操作指示，而给用户带来任何的非正常利得或不利，“大河普惠”不承担任何责任。若发生上述状况且款项已先行拨入用户支付账户下或已汇入用户的银行账户，用户同意立即从相关用户账户中返还该等款项，并承担由此产生的费用。</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8.    “大河普惠”有权基于交易安全等方面的考虑不时设定涉及交易的相关限制事项，包括但不限于交易限额、交易次数等。用户了解“大河普惠”的前述设定可能会对交易造成一定影响，对此没有异议。</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9.    如果“大河普惠”发现了因系统故障或其他任何原因导致的处理错误，无论有利于“大河普惠”还是有利于注册用户，“大河普惠”都有权纠正该错误。如果该错误导致用户实际收到的款项多于应获得的金额，则无论错误的性质和原因，用户应根据“大河普惠”向其发出的有关纠正错误的通知的具体要求返还多收的款项或进行配合操作。用户理解并同意，用户因前述处理错误而多收/付或少收/付的款项均不计利息，“大河普惠”不承担因前述处理错误而导致的任何损失或责任（包括用户可能因前述错误导致的利息或汇率等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第十一条    “大河普惠”将通过本网站及本网站合作的第三方支付机构或商业银行为注册用户提供如下客户服务：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银行卡认证：为了使用“大河普惠”合作的上述机构提供的充值、提现、代扣和结算等服务，用户应按照本网站规定的流程提交本人名义登记的有效银行借记卡等信息，经由“大河普惠”及上述机构审核通过后，本网站会将注册用户的账户与前述银行账户进行绑定。如用户未按照本网站规定提交相关信息或提交的信息错误、虚假、过时或不完整，或者“大河普惠”有合理理由怀疑用户提交的信息存在错误、虚假、过时或不完整，“大河普惠”有权拒绝为用户提供银行卡认证服务。用户因此未能使用充值、取现、代扣和结算等服务而产生的损失自行承担。注册用户的账户与手机号绑定，手机号将用于安全认证和信息传达等用途。如用户在使用本网站服务期间注销、更换、遗失手机号码，可能造成其账户内注册用户个人信息的泄露，或导致其账户不能正常使用，由此产生的一切后果和损失，将由注册用户个人承担，本网站对此不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第三方资金托管：支付合作机构（第三方支付机构或商业银行）为“大河普惠”注册用户提供独立的第三方资金托管账户及资金交易结算服务，保证其资金独立性和安全性，以与“大河普惠”平台的自有资金相互隔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第三方资金托管账户：是支付合作机构在其支付系统中为注册用户开通的后台资金托管账户。用户可以通过其平台账户对其绑定的资金托管账户进行查询、充值、提现、收付款和转账等操作。</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充值：您可以通过平台账户发起指令并使用支付合作机构提供网银支付、快捷支付和授权扣款等方式，将银行账户内的资金转移到您的支付账户中，充值完成即视为您授权将充值资金交付给支付机构代为保管。由此产生的您应支付的支付结算费用额度和支付方式，根据“大河普惠”网站定义的规则执行。</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代收/代付：“大河普惠”按照本网站向注册用户开放的功能提供代收/代付服务，委托支付机构代为收取其他用户和担保方（如有）等第三方向注册用户的账户支付的本息、代偿金等各类款项，或者将注册用户账户里的款项支付给用户指定的其他方。该等服务由支付机构为用户提供，“大河普惠”不保证提供的前述服务符合注册用户的期望，“大河普惠”有义务督促支付机构提高服务水平。</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6.    提现服务：注册用户可以要求支付机构退返支付机构代管的用户可支配款项。用户应提供与注册用户的姓名和身份一致的有效银行账户。当注册用户通过平台账户向支付机构发起提现指令时，支付机构将于一定期限内将相应的款项转入注册用户提供的有效银行账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7.    查询：“大河普惠”将对注册用户在本网站的所有操作进行记录，不论该操作之目的最终是否实现。用户可以通过其会员账户实时查询会员账户名下的交易记录和账户内资金状况。用户理解并同意用户最终收到款项的服务是由用户经过认证的银行卡对应的银行提供的，需向该银行请求查证。用户理解并同意通过本网站查询的任何信息仅作为参考，不作为相关操作或交易的证据或依据；如该等信息与本网站记录存在任何不一致，应以本网站平台上提供的确认后书面记录为准。</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8.    注册用户了解，上述充值、代收/代付及提现服务涉及“大河普惠”与商业银行、担保方和第三方支付机构等第三方的合作。注册用户同意：</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受商业银行、担保方（如有）、第三方支付机构等有关方仅在工作日进行资金代扣及划转的现状等各种原因所限，“大河普惠”不对前述服务的资金到账时间做任何承诺，也不承担与此相关的责任，包括但不限于由此产生的利息、货币贬值等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注册用户一旦使用前述服务，即表示用户不可撤销地授权“大河普惠”进行相关操作，且该等操作是不可逆转的。注册用户不能以任何理由拒绝付款或要求取消交易。就前述服务，用户应按照银行、担保方（如有）和第三方支付机构等有关方的规定向其支付费用，具体请见该等机构网站的相关信息或用户与其签订的相关协议。用户与银行、担保方（如有）和第三方支付机构等有关方之间就费用支付事项产生的争议或纠纷，与“大河普惠”无关。</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9.    用户应自行负责其在每次使用本网站服务时应通过安全的计算机及网络环境登录本网站。本网站不建议用户通过邮件或其它网站提供的链接登录，且“大河普惠”对用户使用了不安全的计算机、计算设备、移动设备或网络环境而导致的任何损失均不承担责任，无论用户是否知晓该等不安全状态或是否有意使用。如用户使用了不安全的计算机、计算设备、移动设备或网络环境而导致“大河普惠”或任何其他方受到任何损失，“大河普惠”有权要求用户赔偿该等损失、或协助受到损失的一方要求用户赔偿该等损失、或为该等索赔主张提供有关用户信息或交易信息。</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10.    用户同意，本网站有权在提供服务过程中以各种方式投放各种商业性广告或其他任何类型的商业信息（包括但不限于在本网站的任何页面上投放广告），并且，用户同意接受本网站通过电子邮件或其他方式向注册用户发送促销或其他相关商业信息。</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第十二条    “大河普惠”将通过本网站为注册用户提供如下合同管理服务：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注册用户同意，用户登录本网站后，根据本网站的相关规则，以会员账户名在本网站通过点击确认或类似方式签署的电子合同即视为用户本人真实意愿并以用户本人名义签署的合同，具有法律效力。用户有义务妥善保管自己的账户密码等账户信息，并应确保和自行负责始终由用户本人对其用户账户进行登录、使用及管理。用户通过前述方式订立的电子合同对合同各方具有法律约束力，用户不得以其账户密码等账户信息被盗用或其他理由否认已订立的合同的效力或不按照该等合同履行相关义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用户根据本协议以及本网站的相关规则签署电子合同后，不得擅自修改该合同。本网站向用户提供电子合同的备案、查看、核对服务，如对电子合同真伪或电子合同的内容有任何疑问，用户可通过使用本网站查询并进行核对。如对此有任何争议，应以本网站平台上记录的合同为准。</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第十三条    除外责任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在任何情况下，对于注册用户使用本网站服务过程中涉及由第三方提供相关服务的责任由该第三方承担，“大河普惠”不承担该等责任。“大河普惠”不承担责任的情形包括但不限于：</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因商业银行、第三方支付机构等第三方未按照注册用户和/或本网站指令进行操作引起的任何损失或责任；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因商业银行、第三方支付机构等第三方原因导致资金未能及时到账或未能到账引起的任何损失或责任；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因商业银行、第三方支付机构等第三方对交易限额或次数等方面的限制而引起的任何损失或责任；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因其他第三方的行为或原因导致的任何损失或责任；及</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因他人实施网络诈骗、黑客攻击等违法犯罪导致用户的任何损失。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因用户自身的原因导致的任何损失或责任，由其自行负责，“大河普惠”不承担责任。“大河普惠”不承担责任的情形包括但不限于：</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用户未按照本协议或本网站不时公布的任何规则进行操作导致的任何损失或责任；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因用户银行卡的原因导致的损失或责任，包括用户使用未经认证的银行卡或使用非用户本人的银行卡或使用信用卡，用户的银行卡被冻结、挂失等导致的任何损失或责任；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用户向本网站发送的指令信息不明确、或存在歧义、不完整等导致的任何损失或责任；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用户账户内余额不足导致的任何损失或责任；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其他因用户原因导致的任何损失或责任。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第四章    风险提示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第十四条    注册用户了解并认可，任何通过本网站进行的交易并不能避免以下风险的产生，“大河普惠”不能也没有义务为如下风险负责：</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宏观经济风险：因宏观经济形势变化，可能引起价格等方面的异常波动，用户有可能遭受损失；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政策风险：有关法律、法规及相关政策、规则发生变化，可能引起价格等方面异常波动，用户有可能遭受损失；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商业风险：因用户的交易对方编造其身份信息、借款与用款用途或项目、还款等履约能力的商业欺诈风险，或因用户的交易方未能按时足额履约，用户有可能遭受损失；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利率风险：市场利率变化可能对购买或持有产品的实际收益产生影响；</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不可抗力因素导致的风险；或因用户的过错导致的任何损失，该过错包括但不限于：决策失误、操作不当、遗忘或泄露密码、密码被他人破解、用户使用的计算机系统被第三方侵入、用户委托他人代理交易时他人恶意或不当操作而造成的损失。</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第十五条    “大河普惠”不对任何用户或/及任何交易提供任何形式的担保或承诺，无论是明示或默示的。“大河普惠”不能也不试图对用户发布的信息进行控制。对该等信息，“大河普惠”不承担任何形式的实质性审查、证明和鉴定服务。“大河普惠”不能完全保证本网站非平台方提供内容的真实性、充分性、可靠性、准确性、完整性和有效性，并且无需承担任何由此引起的法律责任。用户依赖于自身的独立判断进行交易，用户应对其做出的判断承担全部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第十六条    上述并不能揭示注册用户通过本网站进行交易的全部风险及市场的全部情形。用户在做出交易决策前，应全面了解相关交易，谨慎决策，并自行承担全部风险。</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第五章    服务费用</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第十七条    当注册用户使用本网站服务时，“大河普惠”可能会向用户收取相关服务费用。各项服务费用详见用户使用本网站服务时在网站上所列之收费方式说明或与用户签订的相关协议。“大河普惠”保留单方面制定及调整服务费用的权利。</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第十八条    注册用户在使用本网站服务过程中（如充值或取现等）可能需要向第三方（如商业银行或第三方支付机构、担保方等）支付一定的费用，具体收费标准详见第三方网站相关页面，或与第三方签订的相关协议。</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第六章    账户安全及管理</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第十九条    注册用户了解并同意，确保用户账户及密码的机密安全是用户的责任。用户将对利用该会员账户及密码所进行的一切行动及言论负完全责任。用户同意以下事项：</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用户不对其他任何人泄露账户或密码，亦不使用其他任何人的账户或密码。“大河普惠”不对因如下原因导致的用户的平台账户遭他人非法使用及由此造成的损失承担责任，包括但不限于：</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因黑客或病毒攻击；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用户的保管疏忽；</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用户使用了不安全的计算机、计算设备、移动设备或网络环境，无论用户是否知晓该等不安全状态或是否有意使用；</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其他并非本网站故意或过失的情形。</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本网站通过用户的会员账户及密码来识别用户的指令。用户确认，使用用户账户和密码登录后在本网站的一切行为均代表用户本人。用户的平台账户操作所产生的电子信息记录均为注册用户行为的有效凭据，并由用户本人承担由此产生的全部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冒用他人账户及密码的，“大河普惠”保留追究实际使用人连带责任的权利。</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用户应根据本网站的相关规则以及本网站的相关提示创建一个安全密码，应避免选择过于明显的单词或日期作为安全密码。</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第二十条    注册用户如发现有第三人冒用或盗用用户账户及密码，或其他任何未经合法授权的情形，应立即以有效方式（电话或现场告知）通知本网站，要求本网站暂停相关服务，否则由此产生的一切责任由用户本人承担。同时，用户理解本网站对用户的请求采取行动需要合理期限，在此之前，“大河普惠”对第三人使用该服务所导致的损失不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第二十一条    注册用户决定不再使用会员账户时，应首先清偿所有应付款项（包括但不限于借款本金、利息、罚息、违约金、服务费和管理费等），再将会员账户中的可用款项（如有）全部取现或者向本网站发出其它合法的支付指令，并向本网站申请注销该会员账户，经本网站审核同意后可正式注销会员账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注册用户死亡或被宣告死亡的，其在本协议项下的各项权利义务由其继承人承担。若会员丧失全部或部分民事权利能力或民事行为能力，“大河普惠”有权根据有效法律文书（包括但不限于生效的法院判决等）处置与会员账户相关的款项。</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第二十二条    “大河普惠”有权基于单方独立判断，在其认为可能发生危害交易安全等情形时，不经通知而先行暂停、中断或终止向注册用户提供本协议项下的全部或部分会员服务（包括收费服务），并将注册资料从“大河普惠”平台上移除或删除，且无需对用户或任何第三方承担任何责任。前述情形包括但不限于：</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本网站认为用户提供的个人资料不具有真实性、有效性或完整性；</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本网站发现异常交易或有疑义或有违法之虞时；</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本网站认为用户账户涉嫌洗钱、套现、传销、被冒用或其他本网站认为有风险之情形；</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本网站认为用户已经违反本网站各协议和规则中规定的各类规则及精神；</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用户在使用本网站收费服务时未按规定向本网站支付相应的服务费用；</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6.    用户账户已连续两年内未实际使用且账户中余额为零；</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7.    本网站基于交易安全等原因，根据其单独判断需先行暂停、中断或终止向用户提供本协议项下的全部或部分会员服务（包括收费服务），并将注册资料移除或删除的其他情形。</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第二十三条    注册用户同意在必要时，本网站无需进行事先通知即有权终止提供会员账户服务，并可能立即暂停、关闭或删除注册用户账户及该会员账户中所有相关资料及档案。</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第二十四条    注册用户同意，会员账户的暂停、中断或终止不代表用户责任的终止，用户仍应对使用本网站服务期间的行为承担可能的违约或损害赔偿责任，同时本网站仍可保有用户的相关信息。</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第七章    用户承诺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第二十五条    注册用户承诺绝不为任何非法目的或以任何非法方式使用本网站服务，并承诺遵守中国相关法律、法规及一切使用互联网之国际惯例，遵守所有与本网站服务有关的协议、规则和程序。</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第二十六条    注册用户同意并保证不得利用本网站服务从事侵害他人权益或违法之行为，若有违反者应负所有法律责任。上述行为包括但不限于：</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反对宪法所确定的基本原则，危害国家安全、泄漏国家秘密、颠覆国家政权、破坏国家统一的；</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侵害他人名誉、隐私权、商业秘密、商标权、著作权、专利权、其他知识产权及其它权益；</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违反依法律或合约所应负之保密义务；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冒用他人名义使用本网站服务；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5.    从事任何不法交易行为，如贩卖枪支、毒品、禁药、盗版软件或其他违禁物；</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6.    提供赌博资讯或以任何方式引诱他人参与赌博；</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7.    涉嫌洗钱、套现或进行传销活动的；</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8.    从事任何可能含有电脑病毒或是可能侵害本网站服务系統、资料等行为；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9.    利用本网站服务系统进行可能对互联网或移动网正常运转造成不利影响之行为；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10.    侵犯本网站的商业利益，包括但不限于发布非经本网站许可的商业广告；</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11.    利用本网站服务上传、展示或传播虚假的、骚扰性的、中伤他人的、辱骂性的、恐吓性的、庸俗淫秽的或其他任何非法的信息资料；及</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12.    其他本网站有正当理由认为不适当之行为。</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第二十七条    “大河普惠”保有依其单独判断删除本网站内各类不符合法律政策或不真实或不适当的信息内容而无须通知会员的权利，并无需承担任何责任。若用户未遵守以上规定的，“大河普惠”有权做出独立判断并采取暂停或关闭会员账户等措施，而无需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第二十八条    注册用户同意，由于用户违反本协议，或违反通过援引并入本协议并成为本协议一部分的文件，或由于用户使用本网站服务违反了任何法律或第三方的权利而造成任何第三方进行或发起的任何补偿申请或要求（包括律师费用），用户会对“大河普惠”及其关联方、合作伙伴、董事以及雇员给予全额补偿并使之不受损害。</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第二十九条    注册用户承诺，其通过本网站上传或发布的信息均真实有效，其向本网站提交的任何资料均真实、有效、完整、详细和准确。如因违背上述承诺，造成“大河普惠”或其他方损失的，用户将承担相应责任。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用户承诺其通过注册等方式向本网站提供的用户电子邮箱和手机号信息，均真实和有效。</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用户承诺其应随时通过登录本网站及查阅其电子邮箱和手机短信，本网站对于全部通知事项均通过本网站或用户电子邮箱或手机短信进行告知，不再通过其他方式联络或通知用户。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如因用户提供的电子邮箱和手机号等信息有误、或者用户未及时登记网站、查阅其电子信箱和手机短信，所告知用户未获知相关事项，由此造成用户损失均由用户自行承担，本网站不承担任何责任。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用户保证并承诺通过本网站进行交易的资金来源和用途合法。</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第三十条    用户同意本网站有权依据本协议或/及本网站相关纠纷处理规则等约定对相关事项进行处理。</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第八章    服务中断或故障</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第三十一条    用户同意，基于互联网的特殊性，“大河普惠”不保证本网站服务不会中断，也不担保服务的及时性和/或安全性。若因系统相关状况无法正常运作，使用户无法使用任何本网站服务或使用任何本网站服务时受到任何影响时，“大河普惠”对注册用户或第三方不负任何责任，前述状况包括但不限于：</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本网站系统停机维护期间；</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电信设备出现故障不能进行数据传输的；</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由于黑客攻击、网络供应商技术调整或故障、网站升级、银行方面的问题等原因而造成的本网站服务中断或延迟；及</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4.    因台风、地震、海啸、洪水、停电、战争、恐怖袭击等不可抗力之因素，造成本网站系统障碍不能执行业务的。</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第九章    责任范围及限制</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第三十二条    “大河普惠”未对任何本网站服务提供任何形式的保证，包括但不限于以下事项：</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本网站服务将符合用户的需求；</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本网站服务将不受干扰、及时提供或免于出错；及</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3.    用户经由本网站服务购买或取得之任何产品、服务、信息或其他资料将符合用户的期望。</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第三十三条    本网站服务的合作单位所提供的服务品质及内容由该合作单位自行负责。本网站的内容可能涉及由第三方所有、控制或者运营的其他网站（下称“第三方网站”）。“大河普惠”不能保证也没有义务保证第三方网站上任何信息的真实性和有效性。用户确认按照第三方网站的服务协议使用第三方网站，而不是按照本协议。第三方网站不是本网站推荐或者介绍的，第三方网站的内容、产品、广告和其他任何信息均由用户自行判断并承担风险，而与“大河普惠”无关。用户经由本网站服务的使用下载或取得任何资料，应由用户自行权衡且自负风险，因资料的下载而导致的任何损坏由用户自行承担。</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第三十四条    用户自“大河普惠”及“大河普惠”员工或经由本网站服务取得的建议，无论其为书面或口头，均不构成“大河普惠”对本网站服务的任何保证。</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第三十五条    在法律允许的情况下，“大河普惠”对于与本协议有关或由本协议引起的，或者，由于使用本网站、或由于其所包含的或以其它方式通过本网站提供给用户的全部信息、内容、材料、产品（包括软件）和服务、或购买和使用产品引起的任何间接的、惩罚性的、特殊的、派生的损失（包括但不限于业务损失、收益损失、利润损失、使用数据或其他经济利益的损失），不论是如何产生的，也不论是由对本协议的违约（包括违反保证）还是由侵权造成的，均不负有任何责任，即使其事先已被告知此等损失的可能性。</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第三十六条    除本协议另有规定外，在任何情况下，“大河普惠”对本协议所承担的违约赔偿责任总额不超过向用户收取的当次本网站服务费用总额。</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第十章    隐私保护</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第三十七条    “大河普惠”对于注册用户提供的、“大河普惠”自行收集的、经认证的个人信息将按照本协议予以保护、使用或者披露。“大河普惠”无需用户同意即可向“大河普惠”关联实体转让与本网站有关的全部或部分权利和义务。未经本网站事先书面同意，用户不得转让其在本协议项下的任何权利和义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第三十八条    “大河普惠”可能从公开及私人资料来源收集注册用户的额外资料，以更好地掌握用户情况，提升本网站服务、解决争议并有助确保在本网站进行安全交易。</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第三十九条    “大河普惠”按照注册用户在本网站的行为自动追踪观测用户的某些资料。在不透露用户的隐私资料的前提下，“大河普惠”有权对整个会员数据库进行分析并对会员数据库进行商业上的利用。</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第四十条    注册用户同意，“大河普惠”可在本网站的某些网页上使用资料收集装置。</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第四十一条    注册用户同意“大河普惠”可使用关于用户的相关资料（包括但不限于“大河普惠”持有的有关用户的档案中的资料，“大河普惠”从用户目前及以前在本网站上的活动所获取的其他资料以及“大河普惠”通过其他方式自行收集的资料）以解决争议、对纠纷进行调停。用户同意“大河普惠”可通过人工或自动程序对注册用户的资料进行评价。</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第四十二条    “大河普惠”采用行业标准惯例以保护注册用户的资料。用户因履行本协议提供给本网站的信息，本网站不会恶意出售或免费共享给任何第三方，以下情况除外：</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1.    提供独立服务且仅要求服务相关的必要信息的供应商，如印刷厂、邮递公司等；</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2.    具有合法调阅信息权限并从合法渠道调阅信息的政府部门或其他机构，如公安机关、法院；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textAlignment w:val="auto"/>
        <w:outlineLvl w:val="9"/>
        <w:rPr>
          <w:rFonts w:hint="eastAsia" w:ascii="微软雅黑" w:hAnsi="微软雅黑" w:eastAsia="微软雅黑" w:cs="微软雅黑"/>
          <w:b w:val="0"/>
          <w:i w:val="0"/>
          <w:caps w:val="0"/>
          <w:color w:val="666666"/>
          <w:spacing w:val="0"/>
          <w:sz w:val="27"/>
          <w:szCs w:val="27"/>
        </w:rPr>
      </w:pPr>
      <w:r>
        <w:rPr>
          <w:rFonts w:hint="eastAsia" w:ascii="微软雅黑" w:hAnsi="微软雅黑" w:eastAsia="微软雅黑" w:cs="微软雅黑"/>
          <w:b w:val="0"/>
          <w:i w:val="0"/>
          <w:caps w:val="0"/>
          <w:color w:val="333333"/>
          <w:spacing w:val="0"/>
          <w:sz w:val="22"/>
          <w:szCs w:val="22"/>
          <w:shd w:val="clear" w:fill="FFFFFF"/>
        </w:rPr>
        <w:t>3. “大河普惠”的关联企业。</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第四十三条    “大河普惠”有义务根据有关法律要求向司法机关和政府部门提供您的个人资料。在注册用户未能按照与“大河普惠”签订的协议或者与本网站其他用户签订的协议等其他法律文本的约定履行自己应尽的义务时，“大河普惠”有权根据自己的判断，或者与该笔交易有关的其他用户的请求披露用户的个人信息和资料，并做出评论。您严重违反本网站的相关规则（包括但不限于您的借款逾期超过一定周期等）的，“大河普惠”有权对用户提供的及“大河普惠”自行收集的用户的个人信息和资料编辑入网站黑名单，并将该黑名单对与本网站提供服务有关的第三方披露，且“大河普惠”有权将您提交或“大河普惠”自行收集的您的个人资料和信息与该等第三方进行数据共享，以便网站和该等第三方催收逾期借款及对您的其他申请进行审核之用，由此可能造成的您的任何损失，“大河普惠”不承担法律责任。</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第十一章    知识产权</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第四十四条    本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本网站不就由上述资料产生或在传送或递交全部或部分上述资料过程中产生的延误、不准确、错误和遗漏或从中产生或由此产生的任何损害赔偿，以任何形式，向用户或任何第三方负责。</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第四十五条    本网站为提供网络服务而使用的任何软件（包括但不限于软件中所含的任何图像、照片、动画、录像、录音、音乐、文字和附加程序、随附的帮助材料）的一切权利均属于该软件的著作权人，未经该软件的著作权人许可，用户不得对该软件进行反向工程（reverse engineer）、反向编译（decompile）或反汇编（disassemble）。</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第十二章    条款的解释、法律适用及争端解决</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第四十六条    本协议是由注册用户与“大河普惠”共同签订的，适用于用户在本网站的全部活动。本协议内容包括但不限于协议正文条款及已经发布的或将来可能发布的各类规则，所有条款和规则为协议不可分割的一部分，与协议正文具有同等法律效力。</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第四十七条    本协议不涉及注册用户与本网站的其他用户之间因网上交易而产生的法律关系及法律纠纷。用户同意将全面接受并履行与本网站其他用户在本网站签订的任何有效电子法律文本，并承诺按照该法律文本享有和（或）放弃相应的权利、承担和（或）豁免相应的义务。</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第四十八条    如本协议中的任何条款无论因何种原因完全或部分无效或不具有执行力，则应认为该条款可与本协议相分割，本协议的其他条款仍然完全有效并具有约束力。</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第四十九条    本协议的订立、执行和解释及争议的解决均应适用中国法律并受中国法院管辖。如双方就本协议内容或其执行发生任何争议，双方应友好协商解决；协商不成时，任何一方均可提交北京仲裁委员会适用北京仲裁委员会仲裁规则项下的简易程序进行仲裁。</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第五十条    若本协议的部分条款被认定为无效或者无法实施时，本协议中的其他条款仍然有效。</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第五十一条    若您对本网站有任何投诉和建议，你可以将投诉信发送到本网站指定的如下邮箱：kefu@dahepuhui.com</w:t>
      </w:r>
      <w:r>
        <w:rPr>
          <w:rFonts w:hint="eastAsia" w:ascii="微软雅黑" w:hAnsi="微软雅黑" w:eastAsia="微软雅黑" w:cs="微软雅黑"/>
          <w:b w:val="0"/>
          <w:i w:val="0"/>
          <w:caps w:val="0"/>
          <w:color w:val="333333"/>
          <w:spacing w:val="0"/>
          <w:sz w:val="22"/>
          <w:szCs w:val="22"/>
          <w:shd w:val="clear" w:fill="FFFFFF"/>
        </w:rPr>
        <w:br w:type="textWrapping"/>
      </w:r>
      <w:r>
        <w:rPr>
          <w:rFonts w:hint="eastAsia" w:ascii="微软雅黑" w:hAnsi="微软雅黑" w:eastAsia="微软雅黑" w:cs="微软雅黑"/>
          <w:b w:val="0"/>
          <w:i w:val="0"/>
          <w:caps w:val="0"/>
          <w:color w:val="333333"/>
          <w:spacing w:val="0"/>
          <w:sz w:val="22"/>
          <w:szCs w:val="22"/>
          <w:shd w:val="clear" w:fill="FFFFFF"/>
        </w:rPr>
        <w:t>第五十二条    “大河普惠”对本协议拥有解释权。</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D275E"/>
    <w:rsid w:val="321D275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2018-09-13T07:49:00Z</dcterms:created>
  <dc:creator>Rain1402840468</dc:creator>
  <cp:lastModifiedBy>Rain1402840468</cp:lastModifiedBy>
  <dcterms:modified xsi:type="dcterms:W3CDTF">2018-09-13T07:51:42Z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